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1" w:rsidRDefault="00C52291" w:rsidP="00C52291">
      <w:pPr>
        <w:spacing w:after="0" w:line="36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:rsidR="00C52291" w:rsidRPr="00FA6AE4" w:rsidRDefault="00C52291" w:rsidP="00C52291">
      <w:pPr>
        <w:spacing w:after="0" w:line="36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учреждений стационарного социального обслуживания граждан пожилого возраста и инвалидов, подлежащих независимой оценке качества работы организаций, оказывающих социальные услуги</w:t>
      </w:r>
    </w:p>
    <w:tbl>
      <w:tblPr>
        <w:tblStyle w:val="1"/>
        <w:tblpPr w:leftFromText="180" w:rightFromText="180" w:vertAnchor="text" w:horzAnchor="margin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C52291" w:rsidRPr="00FA6AE4" w:rsidTr="006A7896">
        <w:trPr>
          <w:trHeight w:val="271"/>
        </w:trPr>
        <w:tc>
          <w:tcPr>
            <w:tcW w:w="1271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28" w:type="dxa"/>
            <w:vAlign w:val="center"/>
          </w:tcPr>
          <w:p w:rsidR="00C52291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Балл</w:t>
            </w:r>
          </w:p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макс. 10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Светлогорский социально-оздоровительный центр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Мечта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7,57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Социальный центр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Два поколения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7,42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реабилитации наркозависимых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Большая поляна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7,37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Дом-интернат для престарелых и инвалидов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Сосновая усадьба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7,12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Советский психоневрологический интернат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6,56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Добровольский психоневрологический интернат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Дубрава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6,44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Гусевский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психоневрологический интернат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6,14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Долгоруковский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специальный дом-интернат для престарелых и инвалидов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6,13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Советский дом-интернат для престарелых и инвалидов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6,13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Геронтопсихиатрический центр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5,82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Большаковский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психоневрологический интернат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5,75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Громовский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психоневрологический интернат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5,49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Психоневрологический интернат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Надежда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5,05</w:t>
            </w:r>
          </w:p>
        </w:tc>
      </w:tr>
    </w:tbl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реабилитационных центров для инвалидов, подлежащих независимой оценке качества работы организаций, оказывающих социальные услуги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28" w:type="dxa"/>
            <w:vAlign w:val="center"/>
          </w:tcPr>
          <w:p w:rsidR="00C52291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ГАУКО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Дом-интернат для умственно отсталых детей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Маленькая страна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7,67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Особый ребенок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7,37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Региональный реабилитационный центр для инвалидов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Новые горизонты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6,75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Детский дом-интернат для умственно отсталых детей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Аистенок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6,61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ГБСОКОПОО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Советский техникум-интернат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6,51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Жемчужина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оветск</w:t>
            </w:r>
            <w:proofErr w:type="spellEnd"/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6,17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Реабилитационный центр для детей с ограниченными возможностями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Детство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5,82</w:t>
            </w:r>
          </w:p>
        </w:tc>
      </w:tr>
    </w:tbl>
    <w:p w:rsidR="00C52291" w:rsidRDefault="00C52291" w:rsidP="00C52291">
      <w:pPr>
        <w:spacing w:after="0" w:line="259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p w:rsidR="00C52291" w:rsidRPr="00FA6AE4" w:rsidRDefault="00C52291" w:rsidP="00C52291">
      <w:pPr>
        <w:spacing w:after="0" w:line="259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РЕЙТИНГ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lastRenderedPageBreak/>
        <w:t>специализированных учреждений обслуживания семьи и детей, подлежащих независимой оценке качества работы организаций, оказывающих социальные услуги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28" w:type="dxa"/>
            <w:vAlign w:val="center"/>
          </w:tcPr>
          <w:p w:rsidR="00C52291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макс.10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ГАУКО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Областной кризисный центр помощи женщинам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7,57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Юнона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6,98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Социальный приют для детей и подростков в городе Калининграде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6,92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Социальный приют для детей и подростков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Островок надежды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6,13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Социальный приют для детей и подростков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Надежда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6,02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Крошка Дельфин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5,83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Журавленок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Центр социальной помощи семье и детям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5,46</w:t>
            </w:r>
          </w:p>
        </w:tc>
      </w:tr>
      <w:tr w:rsidR="00C52291" w:rsidRPr="00FA6AE4" w:rsidTr="006A7896">
        <w:tc>
          <w:tcPr>
            <w:tcW w:w="1271" w:type="dxa"/>
            <w:vAlign w:val="center"/>
          </w:tcPr>
          <w:p w:rsidR="00C52291" w:rsidRPr="00FA6AE4" w:rsidRDefault="00C52291" w:rsidP="00C5229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Доверие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5,32</w:t>
            </w:r>
          </w:p>
        </w:tc>
      </w:tr>
    </w:tbl>
    <w:p w:rsidR="00C52291" w:rsidRPr="00FA6AE4" w:rsidRDefault="00C52291" w:rsidP="00C52291">
      <w:pPr>
        <w:tabs>
          <w:tab w:val="left" w:pos="4021"/>
        </w:tabs>
        <w:spacing w:after="0" w:line="259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C52291" w:rsidRPr="00FA6AE4" w:rsidRDefault="00C52291" w:rsidP="00C52291">
      <w:pPr>
        <w:tabs>
          <w:tab w:val="left" w:pos="4021"/>
        </w:tabs>
        <w:spacing w:after="0" w:line="259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РЕЙТИНГ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центров помощи детям, оставшимся без попечения родителей, подлежащих независимой оценке качества работы организаций, оказывающих социальные услуги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C52291" w:rsidRPr="00FA6AE4" w:rsidTr="006A7896">
        <w:tc>
          <w:tcPr>
            <w:tcW w:w="1271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128" w:type="dxa"/>
          </w:tcPr>
          <w:p w:rsidR="00C52291" w:rsidRDefault="00C52291" w:rsidP="006A7896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:rsidR="00C52291" w:rsidRPr="00FA6AE4" w:rsidRDefault="00C52291" w:rsidP="006A7896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Наш дом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6,97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Росток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6,25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Тёплый дом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6,12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Колосок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6,12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Берег надежды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5,86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Надежда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5,07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Эдельвейс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4,81</w:t>
            </w:r>
          </w:p>
        </w:tc>
      </w:tr>
    </w:tbl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:rsidR="00C52291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учреждений социально-трудовой реабилитации лиц без определенного места жительства и занятий, подлежащих независимой оценке качества работы организаций, оказывающих социальные услуги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C52291" w:rsidRPr="00FA6AE4" w:rsidTr="006A7896">
        <w:tc>
          <w:tcPr>
            <w:tcW w:w="1271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128" w:type="dxa"/>
          </w:tcPr>
          <w:p w:rsidR="00C52291" w:rsidRDefault="00C52291" w:rsidP="006A7896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:rsidR="00C52291" w:rsidRPr="00FA6AE4" w:rsidRDefault="00C52291" w:rsidP="006A7896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5"/>
              </w:numPr>
              <w:tabs>
                <w:tab w:val="left" w:pos="883"/>
              </w:tabs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96042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Центр социальной адаптации для лиц без определенного места жительства и занятий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6,2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адаптации для лиц без определенного места жительства и занятий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Шанс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5,8</w:t>
            </w:r>
          </w:p>
        </w:tc>
      </w:tr>
    </w:tbl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p w:rsidR="00C52291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:rsidR="00C52291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учреждений нестационарного социального обслуживания граждан пожилого возраста и инвалидов, подлежащих независимой оценке качества работы организаций, оказывающих социальные услуги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23"/>
      </w:tblGrid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макс. 10</w:t>
            </w:r>
          </w:p>
        </w:tc>
      </w:tr>
      <w:tr w:rsidR="00C52291" w:rsidRPr="00FA6AE4" w:rsidTr="006A7896">
        <w:trPr>
          <w:trHeight w:val="529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городе Калининграде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52291" w:rsidRPr="00FA6AE4" w:rsidTr="006A7896">
        <w:trPr>
          <w:trHeight w:val="499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Гурьевском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C52291" w:rsidRPr="00FA6AE4" w:rsidTr="006A7896">
        <w:trPr>
          <w:trHeight w:val="649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Озерском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C52291" w:rsidRPr="00FA6AE4" w:rsidTr="006A7896">
        <w:trPr>
          <w:trHeight w:val="545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Гвардейском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C52291" w:rsidRPr="00FA6AE4" w:rsidTr="006A7896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Неманском муниципальном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C52291" w:rsidRPr="00FA6AE4" w:rsidTr="006A7896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Пионерском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52291" w:rsidRPr="00FA6AE4" w:rsidTr="006A7896">
        <w:trPr>
          <w:trHeight w:val="731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Советском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C52291" w:rsidRPr="00FA6AE4" w:rsidTr="006A7896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Зеленоградском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C52291" w:rsidRPr="00FA6AE4" w:rsidTr="006A7896">
        <w:trPr>
          <w:trHeight w:val="491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Полесском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C52291" w:rsidRPr="00FA6AE4" w:rsidTr="006A7896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Правдинском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2291" w:rsidRPr="00FA6AE4" w:rsidTr="006A7896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Черняховском муниципальном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C52291" w:rsidRPr="00FA6AE4" w:rsidTr="006A7896">
        <w:trPr>
          <w:trHeight w:val="317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Гусевском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Багратионовском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Ладушкинском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Светлогорском</w:t>
            </w:r>
            <w:proofErr w:type="gram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Мамоновском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социального обслуживания пожилых людей и инвалидов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Славском муниципальном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Светловском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52291" w:rsidRPr="00FA6AE4" w:rsidTr="006A7896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Краснознаменском муниципальном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Нестеровском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291" w:rsidRPr="00FA6AE4" w:rsidTr="006A7896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C52291" w:rsidRPr="00FA6AE4" w:rsidRDefault="00C52291" w:rsidP="00C5229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Янтарном городском округе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2291" w:rsidRPr="00FA6AE4" w:rsidRDefault="00C52291" w:rsidP="006A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</w:tbl>
    <w:p w:rsidR="00C52291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:rsidR="00C52291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прочих учреждений социального обслуживания, подлежащих независимой оценке качества работы организаций, оказывающих социальные услуги</w:t>
      </w:r>
    </w:p>
    <w:p w:rsidR="00C52291" w:rsidRPr="00FA6AE4" w:rsidRDefault="00C52291" w:rsidP="00C52291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C52291" w:rsidRPr="00FA6AE4" w:rsidTr="006A7896">
        <w:tc>
          <w:tcPr>
            <w:tcW w:w="1271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128" w:type="dxa"/>
          </w:tcPr>
          <w:p w:rsidR="00C52291" w:rsidRDefault="00C52291" w:rsidP="006A7896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:rsidR="00C52291" w:rsidRPr="00FA6AE4" w:rsidRDefault="00C52291" w:rsidP="006A7896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6"/>
              </w:numPr>
              <w:tabs>
                <w:tab w:val="left" w:pos="883"/>
              </w:tabs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Дом ветеранов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7,2</w:t>
            </w:r>
          </w:p>
        </w:tc>
      </w:tr>
      <w:tr w:rsidR="00C52291" w:rsidRPr="00FA6AE4" w:rsidTr="006A7896">
        <w:tc>
          <w:tcPr>
            <w:tcW w:w="1271" w:type="dxa"/>
          </w:tcPr>
          <w:p w:rsidR="00C52291" w:rsidRPr="00FA6AE4" w:rsidRDefault="00C52291" w:rsidP="00C52291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91" w:rsidRPr="00FA6AE4" w:rsidRDefault="00C52291" w:rsidP="006A7896">
            <w:pPr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ГБСОУ </w:t>
            </w:r>
            <w:proofErr w:type="gram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Госпиталь для ветеранов войн Калининградской области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:rsidR="00C52291" w:rsidRPr="00FA6AE4" w:rsidRDefault="00C52291" w:rsidP="006A7896">
            <w:pPr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6,5</w:t>
            </w:r>
          </w:p>
        </w:tc>
      </w:tr>
    </w:tbl>
    <w:p w:rsidR="00C52291" w:rsidRPr="00FA6AE4" w:rsidRDefault="00C52291" w:rsidP="00C52291">
      <w:pPr>
        <w:spacing w:after="0" w:line="259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C52291" w:rsidRDefault="00C52291" w:rsidP="00C52291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06D6E" w:rsidRDefault="00406D6E">
      <w:bookmarkStart w:id="0" w:name="_GoBack"/>
      <w:bookmarkEnd w:id="0"/>
    </w:p>
    <w:sectPr w:rsidR="0040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7C"/>
    <w:multiLevelType w:val="hybridMultilevel"/>
    <w:tmpl w:val="D76835B8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>
    <w:nsid w:val="0FA554BE"/>
    <w:multiLevelType w:val="hybridMultilevel"/>
    <w:tmpl w:val="5D8E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AD8"/>
    <w:multiLevelType w:val="hybridMultilevel"/>
    <w:tmpl w:val="5D8E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00D"/>
    <w:multiLevelType w:val="hybridMultilevel"/>
    <w:tmpl w:val="5D8E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89"/>
    <w:multiLevelType w:val="hybridMultilevel"/>
    <w:tmpl w:val="6E2A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1693"/>
    <w:multiLevelType w:val="hybridMultilevel"/>
    <w:tmpl w:val="EBDC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3EFB"/>
    <w:multiLevelType w:val="hybridMultilevel"/>
    <w:tmpl w:val="9C5A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1"/>
    <w:rsid w:val="003A505F"/>
    <w:rsid w:val="00406D6E"/>
    <w:rsid w:val="00C52291"/>
    <w:rsid w:val="00C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1"/>
    <w:rPr>
      <w:rFonts w:ascii="Calibri" w:eastAsia="Calibri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1"/>
    <w:rPr>
      <w:rFonts w:ascii="Calibri" w:eastAsia="Calibri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Ефремова</dc:creator>
  <cp:lastModifiedBy>Дарья Ефремова</cp:lastModifiedBy>
  <cp:revision>1</cp:revision>
  <dcterms:created xsi:type="dcterms:W3CDTF">2016-01-26T14:04:00Z</dcterms:created>
  <dcterms:modified xsi:type="dcterms:W3CDTF">2016-01-26T14:04:00Z</dcterms:modified>
</cp:coreProperties>
</file>